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B120" w14:textId="11F733B0" w:rsidR="00B74300" w:rsidRDefault="00D768F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501FF">
        <w:rPr>
          <w:rFonts w:ascii="Times New Roman" w:hAnsi="Times New Roman" w:cs="Times New Roman"/>
          <w:b/>
          <w:i/>
          <w:sz w:val="32"/>
          <w:szCs w:val="32"/>
        </w:rPr>
        <w:t>ГОДИШНА  ПРОГРАМА ЗА РАЗВИТИЕ НА</w:t>
      </w:r>
    </w:p>
    <w:p w14:paraId="5386A19B" w14:textId="77777777" w:rsidR="00C94544" w:rsidRPr="00C501FF" w:rsidRDefault="00C94544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2B10F17" w14:textId="77777777" w:rsidR="00D768F3" w:rsidRPr="00C501FF" w:rsidRDefault="00D768F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501FF">
        <w:rPr>
          <w:rFonts w:ascii="Times New Roman" w:hAnsi="Times New Roman" w:cs="Times New Roman"/>
          <w:b/>
          <w:i/>
          <w:sz w:val="32"/>
          <w:szCs w:val="32"/>
        </w:rPr>
        <w:t>ЧИТАЛИЩНАТА ДЕЙНОСТ НА НЧ“ХРИСТО БОТЕВ“-1928</w:t>
      </w:r>
    </w:p>
    <w:p w14:paraId="7D9C9F92" w14:textId="7B9E3818" w:rsidR="00D768F3" w:rsidRPr="00C501FF" w:rsidRDefault="00D768F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501FF">
        <w:rPr>
          <w:rFonts w:ascii="Times New Roman" w:hAnsi="Times New Roman" w:cs="Times New Roman"/>
          <w:b/>
          <w:i/>
          <w:sz w:val="32"/>
          <w:szCs w:val="32"/>
        </w:rPr>
        <w:t>С.СЪДИЕВО ,ОБЩ.АЙТОС,ОБЛ.БУРГАС ЗА 202</w:t>
      </w:r>
      <w:r w:rsidR="005120E4">
        <w:rPr>
          <w:rFonts w:ascii="Times New Roman" w:hAnsi="Times New Roman" w:cs="Times New Roman"/>
          <w:b/>
          <w:i/>
          <w:sz w:val="32"/>
          <w:szCs w:val="32"/>
        </w:rPr>
        <w:t xml:space="preserve">1 </w:t>
      </w:r>
      <w:r w:rsidRPr="00C501FF">
        <w:rPr>
          <w:rFonts w:ascii="Times New Roman" w:hAnsi="Times New Roman" w:cs="Times New Roman"/>
          <w:b/>
          <w:i/>
          <w:sz w:val="32"/>
          <w:szCs w:val="32"/>
        </w:rPr>
        <w:t>ГОД.</w:t>
      </w:r>
    </w:p>
    <w:p w14:paraId="7CA2A968" w14:textId="77777777" w:rsidR="00D768F3" w:rsidRDefault="00D768F3">
      <w:pPr>
        <w:rPr>
          <w:rFonts w:ascii="Times New Roman" w:hAnsi="Times New Roman" w:cs="Times New Roman"/>
          <w:sz w:val="32"/>
          <w:szCs w:val="32"/>
        </w:rPr>
      </w:pPr>
    </w:p>
    <w:p w14:paraId="074A0747" w14:textId="77777777" w:rsidR="00D768F3" w:rsidRDefault="00D768F3">
      <w:pPr>
        <w:rPr>
          <w:rFonts w:ascii="Times New Roman" w:hAnsi="Times New Roman" w:cs="Times New Roman"/>
          <w:sz w:val="32"/>
          <w:szCs w:val="32"/>
        </w:rPr>
      </w:pPr>
    </w:p>
    <w:p w14:paraId="3E05D216" w14:textId="77777777" w:rsidR="00D768F3" w:rsidRDefault="00D768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Народните читалища са били винаги най активните разпространители и пополиазатори на забележителните сполуки на нашата зряла и самобитна литература и култура.</w:t>
      </w:r>
    </w:p>
    <w:p w14:paraId="00595EAD" w14:textId="77777777" w:rsidR="00D768F3" w:rsidRDefault="00D768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 1928 г. местни родолюбци ,водени от любовта към родния край и желанието да се подържа пламъка на знанието и традициите основават читалище наречено Христо Ботев.</w:t>
      </w:r>
    </w:p>
    <w:p w14:paraId="7F91CDAA" w14:textId="77777777" w:rsidR="00D768F3" w:rsidRDefault="00D768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Днес читалището е символ на нашата вековна култура и истинско огнище  за съхраняване на националното самосъзнание,център за развитие и подпомагане на любителското  художествено творчество и средище на празненства и чествания.</w:t>
      </w:r>
    </w:p>
    <w:p w14:paraId="178BE328" w14:textId="77777777" w:rsidR="00D768F3" w:rsidRDefault="00D768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 цел:Читалището да функционира като съвременен ефективен център предлагащо удовлетворяване на всички потребности и интереси свързани с духовното и културно израстване на хората.</w:t>
      </w:r>
    </w:p>
    <w:p w14:paraId="6C9622B6" w14:textId="77777777" w:rsidR="00D768F3" w:rsidRDefault="00D768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Визия:Читалището ни трябва да бъде духовно огнище,което да запази и доразвие българските традиции, да създаде привлекателни форми на работа запознавайки хората с историческото наследство и приобщаване на младежите в дейности и изяви пополяризиращи българското културно наследство.</w:t>
      </w:r>
    </w:p>
    <w:p w14:paraId="56BE8E43" w14:textId="3C8A4CD8" w:rsidR="00D768F3" w:rsidRDefault="00D768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Мисия:</w:t>
      </w:r>
      <w:r w:rsidR="00214B3A">
        <w:rPr>
          <w:rFonts w:ascii="Times New Roman" w:hAnsi="Times New Roman" w:cs="Times New Roman"/>
          <w:sz w:val="32"/>
          <w:szCs w:val="32"/>
        </w:rPr>
        <w:t xml:space="preserve"> </w:t>
      </w:r>
      <w:r w:rsidR="004D10F4">
        <w:rPr>
          <w:rFonts w:ascii="Times New Roman" w:hAnsi="Times New Roman" w:cs="Times New Roman"/>
          <w:sz w:val="32"/>
          <w:szCs w:val="32"/>
        </w:rPr>
        <w:t>Читалището трябва всеотдайно да воюва за разпространяването на духовните ценности чрез развиване на творчески способности на населението и траен интерес на подрастващите поколения.</w:t>
      </w:r>
    </w:p>
    <w:p w14:paraId="67647AC7" w14:textId="77777777" w:rsidR="004D10F4" w:rsidRDefault="004D10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Изпълнението на годишната програма има за цел:съхраняването на българските традиции и обичаи,задоволяване на социалните,образователните и информационни потребности на населението и утвърждаване мястото на читалището като духовно средище в гражданското общество.</w:t>
      </w:r>
    </w:p>
    <w:p w14:paraId="14C7075A" w14:textId="77777777" w:rsidR="004D10F4" w:rsidRDefault="004D10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Дейноста на НЧ“Христо Ботев“-1928 е подчинена на ЗНЧ,Закона за обществените библиотеки  и Общото събрание.</w:t>
      </w:r>
    </w:p>
    <w:p w14:paraId="3271C01E" w14:textId="77777777" w:rsidR="004D10F4" w:rsidRDefault="004D10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постигане на основната цел читалището извършва следните дейности:</w:t>
      </w:r>
    </w:p>
    <w:p w14:paraId="50E4101F" w14:textId="77777777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-Библиотечна дейност</w:t>
      </w:r>
    </w:p>
    <w:p w14:paraId="584B4B34" w14:textId="77777777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-Културно-масова</w:t>
      </w:r>
    </w:p>
    <w:p w14:paraId="5B90F0D7" w14:textId="77777777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-Художествена самодейност</w:t>
      </w:r>
    </w:p>
    <w:p w14:paraId="627457F9" w14:textId="7BDB0584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Библиотеката на читалището разполага с 7</w:t>
      </w:r>
      <w:r w:rsidR="00C94544">
        <w:rPr>
          <w:rFonts w:ascii="Times New Roman" w:hAnsi="Times New Roman" w:cs="Times New Roman"/>
          <w:sz w:val="32"/>
          <w:szCs w:val="32"/>
        </w:rPr>
        <w:t>123</w:t>
      </w:r>
      <w:r>
        <w:rPr>
          <w:rFonts w:ascii="Times New Roman" w:hAnsi="Times New Roman" w:cs="Times New Roman"/>
          <w:sz w:val="32"/>
          <w:szCs w:val="32"/>
        </w:rPr>
        <w:t xml:space="preserve"> тома литература и извършва библиотечно-информационно обслужване.</w:t>
      </w:r>
    </w:p>
    <w:p w14:paraId="245FCC91" w14:textId="77777777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Основни задачи:</w:t>
      </w:r>
    </w:p>
    <w:p w14:paraId="0A3799BD" w14:textId="77777777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-Обновяване на библиотечния фонд в зависимост от читателските интереси.</w:t>
      </w:r>
    </w:p>
    <w:p w14:paraId="1211B0F1" w14:textId="77777777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-Осъществяване на изложби свързани с бележити дати на личности и събития от местен, регионален и национален характер.</w:t>
      </w:r>
    </w:p>
    <w:p w14:paraId="4BBDD9C1" w14:textId="77777777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-Организиране на литературни четения с цел създаване на траен интерес у децата да четат на хартиен носител а не от интернет.</w:t>
      </w:r>
    </w:p>
    <w:p w14:paraId="4D579089" w14:textId="77777777" w:rsidR="000E153B" w:rsidRDefault="000E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Културно-масова дейност-читалището развива и обогатява културния живот в селото чрез осъществяване на културния календар-честване на традиционните празници и годишнини ,провеждане на мероприятия свързани със съхраняването на българските обичаи и традиции и организиране на екскурзии до природни и исторически забележителности.</w:t>
      </w:r>
    </w:p>
    <w:p w14:paraId="3350C64A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Основни задачи:</w:t>
      </w:r>
    </w:p>
    <w:p w14:paraId="3CD3DBA6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-Повишаване на художественото и жанрово разнообразие на културните мероприятия.</w:t>
      </w:r>
    </w:p>
    <w:p w14:paraId="269E562F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-Ангажиране на местното население в съживяването на българската традиция за дарителска и благотворителна дейност.</w:t>
      </w:r>
    </w:p>
    <w:p w14:paraId="235D0B9D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Художествена самодейност-Голяма заслуга за културната дейност на читалището имат самодейците от селото-певческата група.Със своя самоотвержен труд и голямо желание те работят за запазване,съхраняване и обогатяване на традиционните обреди и обичаи. Традиционната лазарска група,също с проявите си съхранява и доразвива обичаите в селото.</w:t>
      </w:r>
    </w:p>
    <w:p w14:paraId="439344E6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Основни задачи:</w:t>
      </w:r>
    </w:p>
    <w:p w14:paraId="03C7149C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-Участия в фестивали, конкурси и събори на общинско и регионално ниво.</w:t>
      </w:r>
    </w:p>
    <w:p w14:paraId="076E4B1D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-Запознаване на подрастващото поколение с местните традиции и обичаи.</w:t>
      </w:r>
    </w:p>
    <w:p w14:paraId="2D4451FB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НЧ“Христо Ботев“-1928 като единствена културна институция в селото  ще продължи да работи за опазването и съхраняването на културно-историческото наследство във времето на глобализацията и да откликва на всички културни потребности на населението.</w:t>
      </w:r>
    </w:p>
    <w:p w14:paraId="3109D7BC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61A6210F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3D4F2D84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2191FE77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78DBE914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278999E8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64E213A6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5018B440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5EC7D922" w14:textId="77777777" w:rsidR="00F35735" w:rsidRDefault="00F35735">
      <w:pPr>
        <w:rPr>
          <w:rFonts w:ascii="Times New Roman" w:hAnsi="Times New Roman" w:cs="Times New Roman"/>
          <w:sz w:val="32"/>
          <w:szCs w:val="32"/>
        </w:rPr>
      </w:pPr>
    </w:p>
    <w:p w14:paraId="33E1DE0B" w14:textId="092B597E" w:rsidR="00F35735" w:rsidRDefault="00F35735">
      <w:pPr>
        <w:rPr>
          <w:rFonts w:ascii="Times New Roman" w:hAnsi="Times New Roman" w:cs="Times New Roman"/>
          <w:i/>
          <w:sz w:val="32"/>
          <w:szCs w:val="32"/>
        </w:rPr>
      </w:pPr>
      <w:r w:rsidRPr="00F35735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КУЛТУРЕН КАЛЕНАДАР ЗА 202</w:t>
      </w:r>
      <w:r w:rsidR="00214B3A">
        <w:rPr>
          <w:rFonts w:ascii="Times New Roman" w:hAnsi="Times New Roman" w:cs="Times New Roman"/>
          <w:i/>
          <w:sz w:val="32"/>
          <w:szCs w:val="32"/>
        </w:rPr>
        <w:t>1</w:t>
      </w:r>
      <w:r w:rsidRPr="00F35735">
        <w:rPr>
          <w:rFonts w:ascii="Times New Roman" w:hAnsi="Times New Roman" w:cs="Times New Roman"/>
          <w:i/>
          <w:sz w:val="32"/>
          <w:szCs w:val="32"/>
        </w:rPr>
        <w:t xml:space="preserve"> Г.</w:t>
      </w:r>
    </w:p>
    <w:p w14:paraId="7B102D06" w14:textId="77777777" w:rsidR="00F35735" w:rsidRDefault="00F35735">
      <w:pPr>
        <w:rPr>
          <w:rFonts w:ascii="Times New Roman" w:hAnsi="Times New Roman" w:cs="Times New Roman"/>
          <w:i/>
          <w:sz w:val="32"/>
          <w:szCs w:val="32"/>
        </w:rPr>
      </w:pPr>
    </w:p>
    <w:p w14:paraId="369C4800" w14:textId="77777777" w:rsidR="00F35735" w:rsidRPr="001E31C1" w:rsidRDefault="00F35735">
      <w:pPr>
        <w:rPr>
          <w:rFonts w:ascii="Times New Roman" w:hAnsi="Times New Roman" w:cs="Times New Roman"/>
          <w:sz w:val="32"/>
          <w:szCs w:val="32"/>
        </w:rPr>
      </w:pPr>
      <w:r w:rsidRPr="001E31C1">
        <w:rPr>
          <w:rFonts w:ascii="Times New Roman" w:hAnsi="Times New Roman" w:cs="Times New Roman"/>
          <w:sz w:val="32"/>
          <w:szCs w:val="32"/>
        </w:rPr>
        <w:t>Януари</w:t>
      </w:r>
    </w:p>
    <w:p w14:paraId="2482F58E" w14:textId="77777777" w:rsidR="001E31C1" w:rsidRDefault="001E31C1" w:rsidP="001E31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E31C1">
        <w:rPr>
          <w:rFonts w:ascii="Times New Roman" w:hAnsi="Times New Roman" w:cs="Times New Roman"/>
          <w:sz w:val="32"/>
          <w:szCs w:val="32"/>
        </w:rPr>
        <w:t>-175 г. от рождението на Васил Петлешков-българ</w:t>
      </w:r>
      <w:r>
        <w:rPr>
          <w:rFonts w:ascii="Times New Roman" w:hAnsi="Times New Roman" w:cs="Times New Roman"/>
          <w:sz w:val="32"/>
          <w:szCs w:val="32"/>
        </w:rPr>
        <w:t>ски писател,революционер-витрина</w:t>
      </w:r>
    </w:p>
    <w:p w14:paraId="4F12FBFC" w14:textId="77777777" w:rsidR="001E31C1" w:rsidRDefault="001E31C1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02.01 -100 г.</w:t>
      </w:r>
      <w:r w:rsidR="00784FBF">
        <w:rPr>
          <w:rFonts w:ascii="Times New Roman" w:hAnsi="Times New Roman" w:cs="Times New Roman"/>
          <w:sz w:val="32"/>
          <w:szCs w:val="32"/>
        </w:rPr>
        <w:t xml:space="preserve"> от рождението на Айзък Азимов- рождението на а</w:t>
      </w:r>
      <w:r>
        <w:rPr>
          <w:rFonts w:ascii="Times New Roman" w:hAnsi="Times New Roman" w:cs="Times New Roman"/>
          <w:sz w:val="32"/>
          <w:szCs w:val="32"/>
        </w:rPr>
        <w:t>мерикански писател-витрина</w:t>
      </w:r>
    </w:p>
    <w:p w14:paraId="2659E39E" w14:textId="77777777" w:rsidR="001E31C1" w:rsidRDefault="001E31C1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21.01- Ден на родилната помощ-празненство</w:t>
      </w:r>
    </w:p>
    <w:p w14:paraId="617DDB8B" w14:textId="77777777" w:rsidR="001E31C1" w:rsidRDefault="001E31C1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29.01- 160 г. от рождението на Антон Чехов-руски писател-витрина</w:t>
      </w:r>
    </w:p>
    <w:p w14:paraId="345C57B6" w14:textId="77777777" w:rsidR="001E31C1" w:rsidRDefault="001E31C1" w:rsidP="001E31C1">
      <w:pPr>
        <w:rPr>
          <w:rFonts w:ascii="Times New Roman" w:hAnsi="Times New Roman" w:cs="Times New Roman"/>
          <w:sz w:val="32"/>
          <w:szCs w:val="32"/>
        </w:rPr>
      </w:pPr>
    </w:p>
    <w:p w14:paraId="559DB064" w14:textId="77777777" w:rsidR="001E31C1" w:rsidRDefault="001E31C1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Февруари</w:t>
      </w:r>
    </w:p>
    <w:p w14:paraId="1D84CCEA" w14:textId="77777777" w:rsidR="001E31C1" w:rsidRDefault="001E31C1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05.02</w:t>
      </w:r>
      <w:r w:rsidR="00784FBF">
        <w:rPr>
          <w:rFonts w:ascii="Times New Roman" w:hAnsi="Times New Roman" w:cs="Times New Roman"/>
          <w:sz w:val="32"/>
          <w:szCs w:val="32"/>
        </w:rPr>
        <w:t>-100 г от  рождението на Леда Милева-българска писателка-витрина</w:t>
      </w:r>
    </w:p>
    <w:p w14:paraId="0AB5E5A8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14.02-Ден на лозаря-Конкурс „За най хубаво домашно вино“</w:t>
      </w:r>
    </w:p>
    <w:p w14:paraId="7F381DCB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19.02-Апостола на свободата-литературно –музикална програма</w:t>
      </w:r>
    </w:p>
    <w:p w14:paraId="26DBE4B1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</w:p>
    <w:p w14:paraId="5CE11C29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p w14:paraId="43024422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01.03-Баба Марта-изработване  и кичене с мартеници населението</w:t>
      </w:r>
    </w:p>
    <w:p w14:paraId="48FCB421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03.03-„Слава вам освободители“-литературно-музикална програма</w:t>
      </w:r>
    </w:p>
    <w:p w14:paraId="21971F6C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08.03-Международен ден на жената-празненство</w:t>
      </w:r>
    </w:p>
    <w:p w14:paraId="3D9D2603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12.03-70 г. от смърта на Хайрих Ман-витрина</w:t>
      </w:r>
    </w:p>
    <w:p w14:paraId="50C80845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25.03-Благовещение-изложба на гоблени</w:t>
      </w:r>
    </w:p>
    <w:p w14:paraId="24F22E56" w14:textId="77777777" w:rsidR="00784FBF" w:rsidRDefault="00784FBF" w:rsidP="001E31C1">
      <w:pPr>
        <w:rPr>
          <w:rFonts w:ascii="Times New Roman" w:hAnsi="Times New Roman" w:cs="Times New Roman"/>
          <w:sz w:val="32"/>
          <w:szCs w:val="32"/>
        </w:rPr>
      </w:pPr>
    </w:p>
    <w:p w14:paraId="79E868F6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</w:p>
    <w:p w14:paraId="640FAFC2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Април</w:t>
      </w:r>
    </w:p>
    <w:p w14:paraId="48D69233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01.04-325 г. от смърта на Жан дьо Лафонтен-френски писател-витрина</w:t>
      </w:r>
    </w:p>
    <w:p w14:paraId="6AB37781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02.04- Международен ден на детската книга-маратон на четенето</w:t>
      </w:r>
    </w:p>
    <w:p w14:paraId="01FC8CEC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11.04-„Играй,играй Лазаре“-лазаруване</w:t>
      </w:r>
    </w:p>
    <w:p w14:paraId="50B6F347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19.04- Възкресение Христово-Конкурс „За най хубаво яйце“</w:t>
      </w:r>
    </w:p>
    <w:p w14:paraId="159FD7D2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23.04- Световен ден на книгата-литературно четене</w:t>
      </w:r>
    </w:p>
    <w:p w14:paraId="3027426C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</w:p>
    <w:p w14:paraId="6D2BE660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</w:t>
      </w:r>
    </w:p>
    <w:p w14:paraId="4831D31B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01.05- Международен ден  на труда-екскурзия</w:t>
      </w:r>
    </w:p>
    <w:p w14:paraId="3A7C91BE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501FF">
        <w:rPr>
          <w:rFonts w:ascii="Times New Roman" w:hAnsi="Times New Roman" w:cs="Times New Roman"/>
          <w:sz w:val="32"/>
          <w:szCs w:val="32"/>
        </w:rPr>
        <w:t>9.05- 95 г. от смърта на Гео Мил</w:t>
      </w:r>
      <w:r>
        <w:rPr>
          <w:rFonts w:ascii="Times New Roman" w:hAnsi="Times New Roman" w:cs="Times New Roman"/>
          <w:sz w:val="32"/>
          <w:szCs w:val="32"/>
        </w:rPr>
        <w:t>ев- български поет-витрина</w:t>
      </w:r>
    </w:p>
    <w:p w14:paraId="57F0052E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24.05- Ден на славянската писменост и култура-литературно-музикална програма</w:t>
      </w:r>
    </w:p>
    <w:p w14:paraId="2E03A9C7" w14:textId="77777777" w:rsidR="00784FBF" w:rsidRDefault="00784FBF">
      <w:pPr>
        <w:rPr>
          <w:rFonts w:ascii="Times New Roman" w:hAnsi="Times New Roman" w:cs="Times New Roman"/>
          <w:sz w:val="32"/>
          <w:szCs w:val="32"/>
        </w:rPr>
      </w:pPr>
    </w:p>
    <w:p w14:paraId="5D94F8A1" w14:textId="77777777" w:rsidR="00784FBF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Юни</w:t>
      </w:r>
    </w:p>
    <w:p w14:paraId="37132150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01.06-Международен ден на детето-изложба на детски рисунки</w:t>
      </w:r>
    </w:p>
    <w:p w14:paraId="73F1D852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02.06- Ден на Ботев и на загиналите за свободата и независимостта на България-фотовитрина</w:t>
      </w:r>
    </w:p>
    <w:p w14:paraId="2004AEF6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21.06- 155 г. от рождението на Стоян Михайловски-детски писател-витрина</w:t>
      </w:r>
    </w:p>
    <w:p w14:paraId="6EB8DFDE" w14:textId="77777777" w:rsidR="00C501FF" w:rsidRDefault="00C501FF">
      <w:pPr>
        <w:rPr>
          <w:rFonts w:ascii="Times New Roman" w:hAnsi="Times New Roman" w:cs="Times New Roman"/>
          <w:sz w:val="32"/>
          <w:szCs w:val="32"/>
        </w:rPr>
      </w:pPr>
    </w:p>
    <w:p w14:paraId="457132F2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</w:p>
    <w:p w14:paraId="22BC4BF4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Юли</w:t>
      </w:r>
    </w:p>
    <w:p w14:paraId="2CBA818B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25.07- 110 г. от рождението на Петър Иванов Стъпов-български писател и поет-витрина</w:t>
      </w:r>
    </w:p>
    <w:p w14:paraId="0A088A4A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</w:p>
    <w:p w14:paraId="04ADF5BB" w14:textId="77777777" w:rsidR="00C501FF" w:rsidRDefault="00C501FF">
      <w:pPr>
        <w:rPr>
          <w:rFonts w:ascii="Times New Roman" w:hAnsi="Times New Roman" w:cs="Times New Roman"/>
          <w:sz w:val="32"/>
          <w:szCs w:val="32"/>
        </w:rPr>
      </w:pPr>
    </w:p>
    <w:p w14:paraId="20B8A6EE" w14:textId="77777777" w:rsidR="00C501FF" w:rsidRDefault="00C501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Август</w:t>
      </w:r>
    </w:p>
    <w:p w14:paraId="66E8C170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Летни занимания</w:t>
      </w:r>
    </w:p>
    <w:p w14:paraId="0A51E2BF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20.08-130 г. от рождението на Константин Константинов-български писател и преводач-витрина</w:t>
      </w:r>
    </w:p>
    <w:p w14:paraId="027472F0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</w:p>
    <w:p w14:paraId="486A017B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Септември</w:t>
      </w:r>
    </w:p>
    <w:p w14:paraId="25C7B08B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06.09-Ден на Съединението-фотовитрина</w:t>
      </w:r>
    </w:p>
    <w:p w14:paraId="78CC7B57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14.09-90 г. от рождението на Антон Дичев-български писател-витрина</w:t>
      </w:r>
    </w:p>
    <w:p w14:paraId="57A4B74F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22.09-Ден на независимоста на България-фотовитрина</w:t>
      </w:r>
    </w:p>
    <w:p w14:paraId="65193188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</w:p>
    <w:p w14:paraId="128E1476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Октомври</w:t>
      </w:r>
    </w:p>
    <w:p w14:paraId="6FB3B57A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01.10-Международен ден на възрастните хора-празненство</w:t>
      </w:r>
    </w:p>
    <w:p w14:paraId="5C45F584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06.10- 60 г. от смърта на Николай Лилиев-български поет-витрина</w:t>
      </w:r>
    </w:p>
    <w:p w14:paraId="02E8ADE3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</w:p>
    <w:p w14:paraId="33638447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Ноември</w:t>
      </w:r>
    </w:p>
    <w:p w14:paraId="0BD67516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01.11- Ден на народните будители-празнична програма</w:t>
      </w:r>
    </w:p>
    <w:p w14:paraId="3D567694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09.11- 140 г. от рождението на Йордан Йовков-български писател-витрина</w:t>
      </w:r>
    </w:p>
    <w:p w14:paraId="390FDE56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</w:p>
    <w:p w14:paraId="30D16987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Декември</w:t>
      </w:r>
    </w:p>
    <w:p w14:paraId="6CCA232D" w14:textId="77777777" w:rsidR="00C64F04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Коледно-новогодишни празници-коледно тържество</w:t>
      </w:r>
    </w:p>
    <w:p w14:paraId="21B46BF6" w14:textId="77777777" w:rsidR="00C64F04" w:rsidRPr="001E31C1" w:rsidRDefault="00C64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30.12- 155 г. от рождението на Ръдиард Киплинг-английски поет-витрина</w:t>
      </w:r>
    </w:p>
    <w:sectPr w:rsidR="00C64F04" w:rsidRPr="001E3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5C0B" w14:textId="77777777" w:rsidR="00AA558F" w:rsidRDefault="00AA558F" w:rsidP="00C64F04">
      <w:pPr>
        <w:spacing w:after="0" w:line="240" w:lineRule="auto"/>
      </w:pPr>
      <w:r>
        <w:separator/>
      </w:r>
    </w:p>
  </w:endnote>
  <w:endnote w:type="continuationSeparator" w:id="0">
    <w:p w14:paraId="40AB065A" w14:textId="77777777" w:rsidR="00AA558F" w:rsidRDefault="00AA558F" w:rsidP="00C6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0098" w14:textId="77777777" w:rsidR="00AA558F" w:rsidRDefault="00AA558F" w:rsidP="00C64F04">
      <w:pPr>
        <w:spacing w:after="0" w:line="240" w:lineRule="auto"/>
      </w:pPr>
      <w:r>
        <w:separator/>
      </w:r>
    </w:p>
  </w:footnote>
  <w:footnote w:type="continuationSeparator" w:id="0">
    <w:p w14:paraId="68B41F22" w14:textId="77777777" w:rsidR="00AA558F" w:rsidRDefault="00AA558F" w:rsidP="00C6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52B93"/>
    <w:multiLevelType w:val="multilevel"/>
    <w:tmpl w:val="067E62C2"/>
    <w:lvl w:ilvl="0">
      <w:start w:val="1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F5"/>
    <w:rsid w:val="000E153B"/>
    <w:rsid w:val="001E31C1"/>
    <w:rsid w:val="00214B3A"/>
    <w:rsid w:val="004D10F4"/>
    <w:rsid w:val="005120E4"/>
    <w:rsid w:val="006C4138"/>
    <w:rsid w:val="00784FBF"/>
    <w:rsid w:val="00AA558F"/>
    <w:rsid w:val="00B74300"/>
    <w:rsid w:val="00C501FF"/>
    <w:rsid w:val="00C64F04"/>
    <w:rsid w:val="00C94544"/>
    <w:rsid w:val="00D048F5"/>
    <w:rsid w:val="00D768F3"/>
    <w:rsid w:val="00E70FFE"/>
    <w:rsid w:val="00F3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0800"/>
  <w15:chartTrackingRefBased/>
  <w15:docId w15:val="{84984546-05F3-430A-81F8-0889A54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64F04"/>
  </w:style>
  <w:style w:type="paragraph" w:styleId="a6">
    <w:name w:val="footer"/>
    <w:basedOn w:val="a"/>
    <w:link w:val="a7"/>
    <w:uiPriority w:val="99"/>
    <w:unhideWhenUsed/>
    <w:rsid w:val="00C6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64F04"/>
  </w:style>
  <w:style w:type="paragraph" w:styleId="a8">
    <w:name w:val="Balloon Text"/>
    <w:basedOn w:val="a"/>
    <w:link w:val="a9"/>
    <w:uiPriority w:val="99"/>
    <w:semiHidden/>
    <w:unhideWhenUsed/>
    <w:rsid w:val="0051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1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PCX</cp:lastModifiedBy>
  <cp:revision>11</cp:revision>
  <cp:lastPrinted>2020-10-28T21:45:00Z</cp:lastPrinted>
  <dcterms:created xsi:type="dcterms:W3CDTF">2020-06-02T08:19:00Z</dcterms:created>
  <dcterms:modified xsi:type="dcterms:W3CDTF">2021-03-11T09:19:00Z</dcterms:modified>
</cp:coreProperties>
</file>